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225DD" w14:textId="77777777" w:rsidR="00723CCE" w:rsidRPr="00E16AB4" w:rsidRDefault="00723CCE" w:rsidP="00E16AB4">
      <w:pPr>
        <w:spacing w:line="360" w:lineRule="auto"/>
        <w:rPr>
          <w:rFonts w:cstheme="minorHAnsi"/>
          <w:b/>
          <w:bCs/>
          <w:color w:val="000000" w:themeColor="text1"/>
          <w:sz w:val="28"/>
          <w:szCs w:val="28"/>
          <w:u w:val="single"/>
        </w:rPr>
      </w:pPr>
      <w:bookmarkStart w:id="0" w:name="_Hlk163726773"/>
    </w:p>
    <w:p w14:paraId="470F045E" w14:textId="47A5C1A1" w:rsidR="00723CCE" w:rsidRPr="00E16AB4" w:rsidRDefault="00723CCE" w:rsidP="00E16AB4">
      <w:pPr>
        <w:spacing w:line="360" w:lineRule="auto"/>
        <w:jc w:val="center"/>
        <w:rPr>
          <w:rFonts w:cstheme="minorHAnsi"/>
          <w:b/>
          <w:bCs/>
          <w:color w:val="000000" w:themeColor="text1"/>
          <w:sz w:val="28"/>
          <w:szCs w:val="28"/>
          <w:u w:val="single"/>
        </w:rPr>
      </w:pPr>
      <w:r w:rsidRPr="00E16AB4">
        <w:rPr>
          <w:rFonts w:cstheme="minorHAnsi"/>
          <w:b/>
          <w:bCs/>
          <w:color w:val="000000" w:themeColor="text1"/>
          <w:sz w:val="28"/>
          <w:szCs w:val="28"/>
          <w:u w:val="single"/>
        </w:rPr>
        <w:t>Szczegółowy opis przedmiotu zamówienia</w:t>
      </w:r>
    </w:p>
    <w:p w14:paraId="2AA700D1" w14:textId="1F0DF8ED" w:rsidR="00723CCE" w:rsidRDefault="00FC3267" w:rsidP="00E16AB4">
      <w:pPr>
        <w:autoSpaceDE w:val="0"/>
        <w:autoSpaceDN w:val="0"/>
        <w:adjustRightInd w:val="0"/>
        <w:spacing w:after="120"/>
        <w:jc w:val="center"/>
        <w:rPr>
          <w:rFonts w:eastAsia="Times New Roman" w:cstheme="minorHAnsi"/>
          <w:bCs/>
          <w:lang w:eastAsia="pl-PL"/>
        </w:rPr>
      </w:pPr>
      <w:r w:rsidRPr="00E16AB4">
        <w:rPr>
          <w:rFonts w:eastAsia="Times New Roman" w:cstheme="minorHAnsi"/>
          <w:bCs/>
          <w:lang w:eastAsia="pl-PL"/>
        </w:rPr>
        <w:t>„Sukcesywny zakup wraz z dostawą olejów i smarów”</w:t>
      </w:r>
    </w:p>
    <w:p w14:paraId="22B306EF" w14:textId="77777777" w:rsidR="007C00A1" w:rsidRPr="00E16AB4" w:rsidRDefault="007C00A1" w:rsidP="005743BD">
      <w:pPr>
        <w:autoSpaceDE w:val="0"/>
        <w:autoSpaceDN w:val="0"/>
        <w:adjustRightInd w:val="0"/>
        <w:spacing w:after="120" w:line="276" w:lineRule="auto"/>
        <w:jc w:val="center"/>
        <w:rPr>
          <w:rFonts w:eastAsia="Times New Roman" w:cstheme="minorHAnsi"/>
          <w:bCs/>
          <w:lang w:eastAsia="pl-PL"/>
        </w:rPr>
      </w:pPr>
    </w:p>
    <w:p w14:paraId="01E9334A" w14:textId="257D4337" w:rsidR="007C00A1" w:rsidRPr="00E16AB4" w:rsidRDefault="009C132A" w:rsidP="005743BD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noProof/>
          <w:color w:val="000000" w:themeColor="text1"/>
          <w:u w:color="FFFFFF" w:themeColor="background1"/>
        </w:rPr>
        <w:t xml:space="preserve">Przedmiotem zamówienia jest sukcesywna dostawa </w:t>
      </w:r>
      <w:r w:rsidR="00FC3267" w:rsidRPr="00E16AB4">
        <w:rPr>
          <w:rFonts w:cstheme="minorHAnsi"/>
          <w:noProof/>
          <w:color w:val="000000" w:themeColor="text1"/>
          <w:u w:color="FFFFFF" w:themeColor="background1"/>
        </w:rPr>
        <w:t>olejów i smarów</w:t>
      </w:r>
      <w:r w:rsidRPr="00E16AB4">
        <w:rPr>
          <w:rFonts w:cstheme="minorHAnsi"/>
          <w:noProof/>
          <w:color w:val="000000" w:themeColor="text1"/>
          <w:u w:color="FFFFFF" w:themeColor="background1"/>
        </w:rPr>
        <w:t xml:space="preserve"> </w:t>
      </w:r>
      <w:r w:rsidR="007C00A1" w:rsidRPr="00E16AB4">
        <w:rPr>
          <w:rFonts w:cstheme="minorHAnsi"/>
          <w:noProof/>
          <w:color w:val="000000" w:themeColor="text1"/>
          <w:u w:color="FFFFFF" w:themeColor="background1"/>
        </w:rPr>
        <w:t>określonych w Tabeli nr</w:t>
      </w:r>
      <w:r w:rsidR="007C00A1" w:rsidRPr="00E16AB4">
        <w:rPr>
          <w:rFonts w:cstheme="minorHAnsi"/>
          <w:noProof/>
          <w:color w:val="000000" w:themeColor="text1"/>
          <w:spacing w:val="-23"/>
          <w:u w:color="FFFFFF" w:themeColor="background1"/>
        </w:rPr>
        <w:t xml:space="preserve"> </w:t>
      </w:r>
      <w:r w:rsidR="007C00A1" w:rsidRPr="00E16AB4">
        <w:rPr>
          <w:rFonts w:cstheme="minorHAnsi"/>
          <w:noProof/>
          <w:color w:val="000000" w:themeColor="text1"/>
          <w:u w:color="FFFFFF" w:themeColor="background1"/>
        </w:rPr>
        <w:t>1</w:t>
      </w:r>
    </w:p>
    <w:p w14:paraId="20898774" w14:textId="65346115" w:rsidR="00F51B24" w:rsidRPr="00E16AB4" w:rsidRDefault="007C00A1" w:rsidP="005743BD">
      <w:pPr>
        <w:pStyle w:val="Akapitzlist"/>
        <w:spacing w:line="276" w:lineRule="auto"/>
        <w:ind w:left="36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  <w:u w:color="FFFFFF" w:themeColor="background1"/>
        </w:rPr>
        <w:t xml:space="preserve">do siedziby </w:t>
      </w:r>
      <w:r w:rsidR="009C132A" w:rsidRPr="00E16AB4">
        <w:rPr>
          <w:rFonts w:cstheme="minorHAnsi"/>
          <w:color w:val="000000" w:themeColor="text1"/>
          <w:u w:color="FFFFFF" w:themeColor="background1"/>
        </w:rPr>
        <w:t>Wielkopolskiego Centrum Recyklingu Sp. z o.o.</w:t>
      </w:r>
      <w:r w:rsidR="00481D5E" w:rsidRPr="00E16AB4">
        <w:rPr>
          <w:rFonts w:cstheme="minorHAnsi"/>
          <w:color w:val="000000" w:themeColor="text1"/>
          <w:u w:color="FFFFFF" w:themeColor="background1"/>
        </w:rPr>
        <w:t xml:space="preserve"> </w:t>
      </w:r>
      <w:r w:rsidR="009C132A" w:rsidRPr="00E16AB4">
        <w:rPr>
          <w:rFonts w:cstheme="minorHAnsi"/>
          <w:color w:val="000000" w:themeColor="text1"/>
          <w:u w:color="FFFFFF" w:themeColor="background1"/>
        </w:rPr>
        <w:t>w Jarocin</w:t>
      </w:r>
      <w:r w:rsidR="00D9462C" w:rsidRPr="00E16AB4">
        <w:rPr>
          <w:rFonts w:cstheme="minorHAnsi"/>
          <w:color w:val="000000" w:themeColor="text1"/>
          <w:u w:color="FFFFFF" w:themeColor="background1"/>
        </w:rPr>
        <w:t>i</w:t>
      </w:r>
      <w:r w:rsidR="009C132A" w:rsidRPr="00E16AB4">
        <w:rPr>
          <w:rFonts w:cstheme="minorHAnsi"/>
          <w:color w:val="000000" w:themeColor="text1"/>
          <w:u w:color="FFFFFF" w:themeColor="background1"/>
        </w:rPr>
        <w:t>e</w:t>
      </w:r>
      <w:bookmarkEnd w:id="0"/>
      <w:r w:rsidR="005743BD">
        <w:rPr>
          <w:rFonts w:cstheme="minorHAnsi"/>
          <w:noProof/>
          <w:color w:val="000000" w:themeColor="text1"/>
          <w:u w:color="FFFFFF" w:themeColor="background1"/>
        </w:rPr>
        <w:t xml:space="preserve">. </w:t>
      </w:r>
    </w:p>
    <w:p w14:paraId="3A17B82F" w14:textId="1EAEE16C" w:rsidR="00182A33" w:rsidRPr="00E16AB4" w:rsidRDefault="009C132A" w:rsidP="005743BD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color w:val="000000" w:themeColor="text1"/>
        </w:rPr>
      </w:pPr>
      <w:bookmarkStart w:id="1" w:name="_Hlk163726797"/>
      <w:r w:rsidRPr="00E16AB4">
        <w:rPr>
          <w:rFonts w:cstheme="minorHAnsi"/>
          <w:noProof/>
          <w:color w:val="000000" w:themeColor="text1"/>
          <w:u w:color="FFFFFF" w:themeColor="background1"/>
        </w:rPr>
        <w:t>Wymagania</w:t>
      </w:r>
      <w:r w:rsidRPr="00E16AB4">
        <w:rPr>
          <w:rFonts w:cstheme="minorHAnsi"/>
          <w:noProof/>
          <w:color w:val="000000" w:themeColor="text1"/>
          <w:spacing w:val="-2"/>
          <w:u w:color="FFFFFF" w:themeColor="background1"/>
        </w:rPr>
        <w:t xml:space="preserve"> </w:t>
      </w:r>
      <w:r w:rsidRPr="00E16AB4">
        <w:rPr>
          <w:rFonts w:cstheme="minorHAnsi"/>
          <w:noProof/>
          <w:color w:val="000000" w:themeColor="text1"/>
          <w:u w:color="FFFFFF" w:themeColor="background1"/>
        </w:rPr>
        <w:t>szczegółowe</w:t>
      </w:r>
      <w:bookmarkEnd w:id="1"/>
      <w:r w:rsidRPr="00E16AB4">
        <w:rPr>
          <w:rFonts w:cstheme="minorHAnsi"/>
          <w:noProof/>
          <w:color w:val="000000" w:themeColor="text1"/>
          <w:u w:color="FFFFFF" w:themeColor="background1"/>
        </w:rPr>
        <w:t>:</w:t>
      </w:r>
    </w:p>
    <w:p w14:paraId="6FB2B19C" w14:textId="37DA8573" w:rsidR="00182A33" w:rsidRPr="008A0038" w:rsidRDefault="00182A33" w:rsidP="005743BD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</w:rPr>
        <w:t xml:space="preserve">Produkty muszą być fabrycznie nowe, wolne od wad, dostarczane w oryginalnych, szczelnie zamkniętych opakowaniach producenta, posiadających nienaruszone zabezpieczenia </w:t>
      </w:r>
      <w:r w:rsidR="00E16AB4">
        <w:rPr>
          <w:rFonts w:cstheme="minorHAnsi"/>
        </w:rPr>
        <w:br/>
      </w:r>
      <w:r w:rsidRPr="00E16AB4">
        <w:rPr>
          <w:rFonts w:cstheme="minorHAnsi"/>
        </w:rPr>
        <w:t>(np. banderole, plomby).</w:t>
      </w:r>
    </w:p>
    <w:p w14:paraId="17381B1A" w14:textId="47B0FFB2" w:rsidR="006D1EE2" w:rsidRPr="005743BD" w:rsidRDefault="006D1EE2" w:rsidP="005743BD">
      <w:pPr>
        <w:pStyle w:val="Akapitzlist"/>
        <w:numPr>
          <w:ilvl w:val="0"/>
          <w:numId w:val="19"/>
        </w:numPr>
        <w:spacing w:line="276" w:lineRule="auto"/>
      </w:pPr>
      <w:r w:rsidRPr="005743BD">
        <w:t>Zamawiający wymaga, aby okres przydatności dostarczonych produktów był nie krótszy niż 12 miesięcy od daty dostawy.</w:t>
      </w:r>
    </w:p>
    <w:p w14:paraId="42B4B82F" w14:textId="018C6659" w:rsidR="00182A33" w:rsidRPr="00E16AB4" w:rsidRDefault="00D9462C" w:rsidP="005743BD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 xml:space="preserve">Poszczególne </w:t>
      </w:r>
      <w:r w:rsidR="00FC3267" w:rsidRPr="00E16AB4">
        <w:rPr>
          <w:rFonts w:cstheme="minorHAnsi"/>
          <w:color w:val="000000" w:themeColor="text1"/>
        </w:rPr>
        <w:t>oleje i smary</w:t>
      </w:r>
      <w:r w:rsidRPr="00E16AB4">
        <w:rPr>
          <w:rFonts w:cstheme="minorHAnsi"/>
          <w:color w:val="000000" w:themeColor="text1"/>
        </w:rPr>
        <w:t>, określone w tabeli nr 1 zamawiane będą sukcesywnie, według potrzeb</w:t>
      </w:r>
      <w:r w:rsidRPr="00E16AB4">
        <w:rPr>
          <w:rFonts w:cstheme="minorHAnsi"/>
          <w:color w:val="000000" w:themeColor="text1"/>
          <w:spacing w:val="-26"/>
        </w:rPr>
        <w:t xml:space="preserve"> </w:t>
      </w:r>
      <w:r w:rsidRPr="00E16AB4">
        <w:rPr>
          <w:rFonts w:cstheme="minorHAnsi"/>
          <w:color w:val="000000" w:themeColor="text1"/>
        </w:rPr>
        <w:t>zamawiającego</w:t>
      </w:r>
      <w:r w:rsidR="00481D5E" w:rsidRPr="00E16AB4">
        <w:rPr>
          <w:rFonts w:cstheme="minorHAnsi"/>
          <w:color w:val="000000" w:themeColor="text1"/>
        </w:rPr>
        <w:t>.</w:t>
      </w:r>
    </w:p>
    <w:p w14:paraId="2FC14E98" w14:textId="25F0DB69" w:rsidR="00182A33" w:rsidRPr="00E16AB4" w:rsidRDefault="00182A33" w:rsidP="005743BD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>Zasady realizacji dostaw (tabela nr 1)</w:t>
      </w:r>
    </w:p>
    <w:p w14:paraId="1BBFEAC5" w14:textId="77777777" w:rsidR="00182A33" w:rsidRPr="00E16AB4" w:rsidRDefault="00182A33" w:rsidP="005743B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cstheme="minorHAnsi"/>
        </w:rPr>
      </w:pPr>
      <w:r w:rsidRPr="00E16AB4">
        <w:rPr>
          <w:rFonts w:cstheme="minorHAnsi"/>
        </w:rPr>
        <w:t>Zamówienia będą realizowane sukcesywnie, w zależności od bieżących potrzeb Zamawiającego.</w:t>
      </w:r>
    </w:p>
    <w:p w14:paraId="53CD269D" w14:textId="39931317" w:rsidR="00182A33" w:rsidRPr="00E16AB4" w:rsidRDefault="00182A33" w:rsidP="005743BD">
      <w:pPr>
        <w:pStyle w:val="Akapitzlist"/>
        <w:numPr>
          <w:ilvl w:val="0"/>
          <w:numId w:val="20"/>
        </w:numPr>
        <w:spacing w:line="276" w:lineRule="auto"/>
        <w:jc w:val="both"/>
        <w:rPr>
          <w:rFonts w:cstheme="minorHAnsi"/>
        </w:rPr>
      </w:pPr>
      <w:r w:rsidRPr="00E16AB4">
        <w:rPr>
          <w:rFonts w:cstheme="minorHAnsi"/>
        </w:rPr>
        <w:t>Termin dostawy: </w:t>
      </w:r>
      <w:r w:rsidRPr="006A155C">
        <w:rPr>
          <w:rFonts w:cstheme="minorHAnsi"/>
        </w:rPr>
        <w:t>maksymalnie 4 dni kalendarzowe od</w:t>
      </w:r>
      <w:r w:rsidR="006A155C" w:rsidRPr="006A155C">
        <w:rPr>
          <w:rFonts w:cstheme="minorHAnsi"/>
          <w:color w:val="000000" w:themeColor="text1"/>
        </w:rPr>
        <w:t xml:space="preserve"> momentu pisemnego zgłoszenia zapotrzebowania przez Zamawiającego,</w:t>
      </w:r>
    </w:p>
    <w:p w14:paraId="7586652A" w14:textId="323FB2E7" w:rsidR="00182A33" w:rsidRPr="00E16AB4" w:rsidRDefault="00182A33" w:rsidP="005743BD">
      <w:pPr>
        <w:pStyle w:val="Akapitzlist"/>
        <w:numPr>
          <w:ilvl w:val="0"/>
          <w:numId w:val="20"/>
        </w:numPr>
        <w:spacing w:line="276" w:lineRule="auto"/>
        <w:jc w:val="both"/>
        <w:rPr>
          <w:rFonts w:cstheme="minorHAnsi"/>
        </w:rPr>
      </w:pPr>
      <w:r w:rsidRPr="00E16AB4">
        <w:rPr>
          <w:rFonts w:cstheme="minorHAnsi"/>
        </w:rPr>
        <w:t>Koszt transportu i rozładunku w miejscu wskazanym przez Zamawiającego leży po stronie Wykonawcy.</w:t>
      </w:r>
    </w:p>
    <w:p w14:paraId="30F13360" w14:textId="3EBB175A" w:rsidR="00182A33" w:rsidRPr="00E16AB4" w:rsidRDefault="00182A33" w:rsidP="005743BD">
      <w:pPr>
        <w:pStyle w:val="Akapitzlist"/>
        <w:numPr>
          <w:ilvl w:val="0"/>
          <w:numId w:val="1"/>
        </w:numPr>
        <w:spacing w:line="276" w:lineRule="auto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>Wymagana dokumentacja</w:t>
      </w:r>
      <w:r w:rsidR="005743BD">
        <w:rPr>
          <w:rFonts w:cstheme="minorHAnsi"/>
          <w:color w:val="000000" w:themeColor="text1"/>
        </w:rPr>
        <w:t>:</w:t>
      </w:r>
      <w:r w:rsidRPr="00E16AB4">
        <w:rPr>
          <w:rFonts w:cstheme="minorHAnsi"/>
        </w:rPr>
        <w:br/>
        <w:t>Wraz z każdą dostawą Wykonawca zobowiązany jest dostarczyć:</w:t>
      </w:r>
    </w:p>
    <w:p w14:paraId="304CB1BC" w14:textId="6CC18F37" w:rsidR="00182A33" w:rsidRPr="00CA4561" w:rsidRDefault="00182A33" w:rsidP="005743BD">
      <w:pPr>
        <w:pStyle w:val="Akapitzlist"/>
        <w:numPr>
          <w:ilvl w:val="0"/>
          <w:numId w:val="23"/>
        </w:numPr>
        <w:spacing w:line="276" w:lineRule="auto"/>
        <w:jc w:val="both"/>
        <w:rPr>
          <w:rFonts w:cstheme="minorHAnsi"/>
        </w:rPr>
      </w:pPr>
      <w:r w:rsidRPr="00CA4561">
        <w:rPr>
          <w:rFonts w:cstheme="minorHAnsi"/>
        </w:rPr>
        <w:t>Karty charakterystyki substancji chemicznej</w:t>
      </w:r>
      <w:r w:rsidR="00E16AB4">
        <w:rPr>
          <w:rFonts w:cstheme="minorHAnsi"/>
        </w:rPr>
        <w:t>.</w:t>
      </w:r>
    </w:p>
    <w:p w14:paraId="094B3432" w14:textId="58A015C2" w:rsidR="00182A33" w:rsidRPr="00CA4561" w:rsidRDefault="00182A33" w:rsidP="005743BD">
      <w:pPr>
        <w:pStyle w:val="Akapitzlist"/>
        <w:numPr>
          <w:ilvl w:val="0"/>
          <w:numId w:val="23"/>
        </w:numPr>
        <w:spacing w:line="276" w:lineRule="auto"/>
        <w:jc w:val="both"/>
        <w:rPr>
          <w:rFonts w:cstheme="minorHAnsi"/>
        </w:rPr>
      </w:pPr>
      <w:r w:rsidRPr="00CA4561">
        <w:rPr>
          <w:rFonts w:cstheme="minorHAnsi"/>
        </w:rPr>
        <w:t>Karty techniczne potwierdzające parametry produktów.</w:t>
      </w:r>
    </w:p>
    <w:p w14:paraId="256E4322" w14:textId="2281B7BF" w:rsidR="00182A33" w:rsidRPr="00E16AB4" w:rsidRDefault="00182A33" w:rsidP="005743BD">
      <w:pPr>
        <w:pStyle w:val="Akapitzlist"/>
        <w:numPr>
          <w:ilvl w:val="0"/>
          <w:numId w:val="23"/>
        </w:numPr>
        <w:spacing w:line="276" w:lineRule="auto"/>
        <w:jc w:val="both"/>
        <w:rPr>
          <w:rFonts w:cstheme="minorHAnsi"/>
        </w:rPr>
      </w:pPr>
      <w:r w:rsidRPr="00CA4561">
        <w:rPr>
          <w:rFonts w:cstheme="minorHAnsi"/>
        </w:rPr>
        <w:t>Certyfikaty analizy partii lub deklaracje zgodności z normami producenta (jeśli dotyczy).</w:t>
      </w:r>
    </w:p>
    <w:p w14:paraId="41A195C3" w14:textId="4587DCFE" w:rsidR="003D70B1" w:rsidRPr="00E16AB4" w:rsidRDefault="00182A33" w:rsidP="005743BD">
      <w:pPr>
        <w:pStyle w:val="Akapitzlist"/>
        <w:numPr>
          <w:ilvl w:val="0"/>
          <w:numId w:val="25"/>
        </w:numPr>
        <w:spacing w:before="240" w:after="240" w:line="276" w:lineRule="auto"/>
        <w:ind w:left="357" w:hanging="357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>Gwarancja i odpowiedzialność</w:t>
      </w:r>
    </w:p>
    <w:p w14:paraId="30A951E4" w14:textId="0F62DC03" w:rsidR="006D1EE2" w:rsidRPr="005743BD" w:rsidRDefault="00182A33" w:rsidP="005743BD">
      <w:pPr>
        <w:pStyle w:val="Akapitzlist"/>
        <w:numPr>
          <w:ilvl w:val="0"/>
          <w:numId w:val="26"/>
        </w:numPr>
        <w:spacing w:line="276" w:lineRule="auto"/>
        <w:jc w:val="both"/>
        <w:rPr>
          <w:rFonts w:cstheme="minorHAnsi"/>
        </w:rPr>
      </w:pPr>
      <w:r w:rsidRPr="005743BD">
        <w:rPr>
          <w:rFonts w:cstheme="minorHAnsi"/>
        </w:rPr>
        <w:t>Okres gwarancji na dostarczone produkty wynosi: 12 miesięcy</w:t>
      </w:r>
      <w:r w:rsidR="006D1EE2" w:rsidRPr="005743BD">
        <w:rPr>
          <w:rFonts w:cstheme="minorHAnsi"/>
        </w:rPr>
        <w:t xml:space="preserve"> (</w:t>
      </w:r>
      <w:r w:rsidR="006D1EE2" w:rsidRPr="005743BD">
        <w:t>bieg terminu gwarancji rozpocznie się w dniu dostawy towaru).</w:t>
      </w:r>
    </w:p>
    <w:p w14:paraId="35885391" w14:textId="688B9694" w:rsidR="00182A33" w:rsidRPr="005743BD" w:rsidRDefault="00182A33" w:rsidP="005743BD">
      <w:pPr>
        <w:pStyle w:val="Akapitzlist"/>
        <w:numPr>
          <w:ilvl w:val="0"/>
          <w:numId w:val="26"/>
        </w:numPr>
        <w:spacing w:line="276" w:lineRule="auto"/>
        <w:jc w:val="both"/>
        <w:rPr>
          <w:rFonts w:cstheme="minorHAnsi"/>
        </w:rPr>
      </w:pPr>
      <w:r w:rsidRPr="005743BD">
        <w:rPr>
          <w:rFonts w:cstheme="minorHAnsi"/>
        </w:rPr>
        <w:t>Zamawiający zapewnia realizację zamówienia na poziomie minimum </w:t>
      </w:r>
      <w:r w:rsidR="00EB68DD">
        <w:rPr>
          <w:rFonts w:cstheme="minorHAnsi"/>
        </w:rPr>
        <w:t>5</w:t>
      </w:r>
      <w:r w:rsidRPr="005743BD">
        <w:rPr>
          <w:rFonts w:cstheme="minorHAnsi"/>
        </w:rPr>
        <w:t>0% wartości umowy. Wykonawcy nie przysługują roszczenia z tytułu niewykorzystania pełnej kwoty umownej powyżej tego progu.</w:t>
      </w:r>
    </w:p>
    <w:p w14:paraId="17768886" w14:textId="0D400D0C" w:rsidR="006D1EE2" w:rsidRPr="005743BD" w:rsidRDefault="006D1EE2" w:rsidP="005743BD">
      <w:pPr>
        <w:pStyle w:val="Akapitzlist"/>
        <w:numPr>
          <w:ilvl w:val="0"/>
          <w:numId w:val="26"/>
        </w:numPr>
        <w:spacing w:line="276" w:lineRule="auto"/>
        <w:jc w:val="both"/>
      </w:pPr>
      <w:r w:rsidRPr="005743BD">
        <w:t>Poza uprawnieniami wynikającymi z gwarancji, Zamawiający ma prawo dochodzić od Wykonawcy uprawnień z tytułu rękojmi na zasadach ogólnych, wynikających z Kodeksu Cywilnego dla umowy sprzedaży.</w:t>
      </w:r>
    </w:p>
    <w:p w14:paraId="1F2CB218" w14:textId="48963D01" w:rsidR="00357564" w:rsidRPr="00E16AB4" w:rsidRDefault="00357564" w:rsidP="005743BD">
      <w:pPr>
        <w:pStyle w:val="Akapitzlist"/>
        <w:numPr>
          <w:ilvl w:val="0"/>
          <w:numId w:val="27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 xml:space="preserve">Zamawiający informuje, że podany w opisie przedmiotu zamówienia wykaz </w:t>
      </w:r>
      <w:r w:rsidR="00FC3267" w:rsidRPr="00E16AB4">
        <w:rPr>
          <w:rFonts w:cstheme="minorHAnsi"/>
          <w:color w:val="000000" w:themeColor="text1"/>
        </w:rPr>
        <w:t>olejów i smarów</w:t>
      </w:r>
      <w:r w:rsidRPr="00E16AB4">
        <w:rPr>
          <w:rFonts w:cstheme="minorHAnsi"/>
          <w:color w:val="000000" w:themeColor="text1"/>
        </w:rPr>
        <w:t xml:space="preserve"> przedstawia asortyment, który Zamawiający stosuje w </w:t>
      </w:r>
      <w:r w:rsidR="00252100" w:rsidRPr="00E16AB4">
        <w:rPr>
          <w:rFonts w:cstheme="minorHAnsi"/>
          <w:color w:val="000000" w:themeColor="text1"/>
        </w:rPr>
        <w:t>Wielkopolskim Centrum Recyklingu</w:t>
      </w:r>
      <w:r w:rsidRPr="00E16AB4">
        <w:rPr>
          <w:rFonts w:cstheme="minorHAnsi"/>
          <w:color w:val="000000" w:themeColor="text1"/>
        </w:rPr>
        <w:t xml:space="preserve">, jednak nie gwarantuje zamówienia wszystkich rodzajów </w:t>
      </w:r>
      <w:r w:rsidR="003D70B1" w:rsidRPr="00E16AB4">
        <w:rPr>
          <w:rFonts w:cstheme="minorHAnsi"/>
          <w:color w:val="000000" w:themeColor="text1"/>
        </w:rPr>
        <w:t>olejów i smarów</w:t>
      </w:r>
      <w:r w:rsidRPr="00E16AB4">
        <w:rPr>
          <w:rFonts w:cstheme="minorHAnsi"/>
          <w:color w:val="000000" w:themeColor="text1"/>
        </w:rPr>
        <w:t>. W związku z tym, Wykonawcy nie będą przysługiwały roszczenia z tego</w:t>
      </w:r>
      <w:r w:rsidRPr="00E16AB4">
        <w:rPr>
          <w:rFonts w:cstheme="minorHAnsi"/>
          <w:color w:val="000000" w:themeColor="text1"/>
          <w:spacing w:val="-23"/>
        </w:rPr>
        <w:t xml:space="preserve"> </w:t>
      </w:r>
      <w:r w:rsidRPr="00E16AB4">
        <w:rPr>
          <w:rFonts w:cstheme="minorHAnsi"/>
          <w:color w:val="000000" w:themeColor="text1"/>
        </w:rPr>
        <w:t>tytułu</w:t>
      </w:r>
      <w:r w:rsidR="00B00676" w:rsidRPr="00E16AB4">
        <w:rPr>
          <w:rFonts w:cstheme="minorHAnsi"/>
          <w:color w:val="000000" w:themeColor="text1"/>
        </w:rPr>
        <w:t>.</w:t>
      </w:r>
    </w:p>
    <w:p w14:paraId="729E4231" w14:textId="26D337B0" w:rsidR="00531C2C" w:rsidRPr="00E16AB4" w:rsidRDefault="00531C2C" w:rsidP="005743BD">
      <w:pPr>
        <w:pStyle w:val="Akapitzlist"/>
        <w:numPr>
          <w:ilvl w:val="0"/>
          <w:numId w:val="27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 xml:space="preserve">Termin wykonania zamówienia: </w:t>
      </w:r>
      <w:r w:rsidRPr="00E16AB4">
        <w:rPr>
          <w:rFonts w:cstheme="minorHAnsi"/>
          <w:color w:val="000000" w:themeColor="text1"/>
          <w:u w:val="single"/>
        </w:rPr>
        <w:t>12 miesi</w:t>
      </w:r>
      <w:r w:rsidR="001535F3" w:rsidRPr="00E16AB4">
        <w:rPr>
          <w:rFonts w:cstheme="minorHAnsi"/>
          <w:color w:val="000000" w:themeColor="text1"/>
          <w:u w:val="single"/>
        </w:rPr>
        <w:t>ęcy</w:t>
      </w:r>
      <w:r w:rsidRPr="00E16AB4">
        <w:rPr>
          <w:rFonts w:cstheme="minorHAnsi"/>
          <w:color w:val="000000" w:themeColor="text1"/>
          <w:u w:val="single"/>
        </w:rPr>
        <w:t xml:space="preserve"> od dnia zawarcia umowy.</w:t>
      </w:r>
    </w:p>
    <w:p w14:paraId="277B1F40" w14:textId="1289ACCA" w:rsidR="00531C2C" w:rsidRPr="00E16AB4" w:rsidRDefault="00531C2C" w:rsidP="005743BD">
      <w:pPr>
        <w:pStyle w:val="Akapitzlist"/>
        <w:numPr>
          <w:ilvl w:val="0"/>
          <w:numId w:val="27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 xml:space="preserve">Miejsce dostaw </w:t>
      </w:r>
      <w:r w:rsidR="003D70B1" w:rsidRPr="00E16AB4">
        <w:rPr>
          <w:rFonts w:cstheme="minorHAnsi"/>
          <w:color w:val="000000" w:themeColor="text1"/>
        </w:rPr>
        <w:t>olejów i smarów</w:t>
      </w:r>
      <w:r w:rsidRPr="00E16AB4">
        <w:rPr>
          <w:rFonts w:cstheme="minorHAnsi"/>
          <w:color w:val="000000" w:themeColor="text1"/>
        </w:rPr>
        <w:t xml:space="preserve">: Wielkopolskie Centrum Recyklingu Sp. z o.o. w Jarocinie, </w:t>
      </w:r>
      <w:r w:rsidRPr="00E16AB4">
        <w:rPr>
          <w:rFonts w:cstheme="minorHAnsi"/>
          <w:color w:val="000000" w:themeColor="text1"/>
        </w:rPr>
        <w:br/>
      </w:r>
      <w:r w:rsidR="00BC46D6">
        <w:rPr>
          <w:rFonts w:cstheme="minorHAnsi"/>
          <w:color w:val="000000" w:themeColor="text1"/>
        </w:rPr>
        <w:t xml:space="preserve">Witaszyczki, </w:t>
      </w:r>
      <w:r w:rsidRPr="00E16AB4">
        <w:rPr>
          <w:rFonts w:cstheme="minorHAnsi"/>
          <w:color w:val="000000" w:themeColor="text1"/>
        </w:rPr>
        <w:t xml:space="preserve">ul. </w:t>
      </w:r>
      <w:r w:rsidR="00292C02" w:rsidRPr="00E16AB4">
        <w:rPr>
          <w:rFonts w:cstheme="minorHAnsi"/>
          <w:color w:val="000000" w:themeColor="text1"/>
        </w:rPr>
        <w:t xml:space="preserve">im. </w:t>
      </w:r>
      <w:r w:rsidRPr="00E16AB4">
        <w:rPr>
          <w:rFonts w:cstheme="minorHAnsi"/>
          <w:color w:val="000000" w:themeColor="text1"/>
        </w:rPr>
        <w:t xml:space="preserve">M. Małynicza 1, 63-200 </w:t>
      </w:r>
      <w:r w:rsidR="00BC46D6">
        <w:rPr>
          <w:rFonts w:cstheme="minorHAnsi"/>
          <w:color w:val="000000" w:themeColor="text1"/>
        </w:rPr>
        <w:t>Jarocin</w:t>
      </w:r>
      <w:r w:rsidRPr="00E16AB4">
        <w:rPr>
          <w:rFonts w:cstheme="minorHAnsi"/>
          <w:color w:val="000000" w:themeColor="text1"/>
        </w:rPr>
        <w:t>.</w:t>
      </w:r>
    </w:p>
    <w:p w14:paraId="4592A088" w14:textId="3FC15F47" w:rsidR="00531C2C" w:rsidRPr="00E16AB4" w:rsidRDefault="00531C2C" w:rsidP="005743BD">
      <w:pPr>
        <w:pStyle w:val="Akapitzlist"/>
        <w:numPr>
          <w:ilvl w:val="0"/>
          <w:numId w:val="27"/>
        </w:numPr>
        <w:spacing w:line="276" w:lineRule="auto"/>
        <w:jc w:val="both"/>
        <w:rPr>
          <w:rFonts w:cstheme="minorHAnsi"/>
          <w:color w:val="000000" w:themeColor="text1"/>
        </w:rPr>
      </w:pPr>
      <w:r w:rsidRPr="00E16AB4">
        <w:rPr>
          <w:rFonts w:cstheme="minorHAnsi"/>
          <w:color w:val="000000" w:themeColor="text1"/>
        </w:rPr>
        <w:t xml:space="preserve">Zamawiający zastrzega sobie, że ostatnie zapotrzebowanie może złożyć najpóźniej ostatniego dnia obowiązywania umowy, a jego realizacja będzie podlegała postanowieniom niniejszej SWZ </w:t>
      </w:r>
      <w:r w:rsidR="005743BD">
        <w:rPr>
          <w:rFonts w:cstheme="minorHAnsi"/>
          <w:color w:val="000000" w:themeColor="text1"/>
        </w:rPr>
        <w:br/>
      </w:r>
      <w:r w:rsidRPr="00E16AB4">
        <w:rPr>
          <w:rFonts w:cstheme="minorHAnsi"/>
          <w:color w:val="000000" w:themeColor="text1"/>
        </w:rPr>
        <w:t>i zawartej z Wykonawcą</w:t>
      </w:r>
      <w:r w:rsidRPr="00E16AB4">
        <w:rPr>
          <w:rFonts w:cstheme="minorHAnsi"/>
          <w:color w:val="000000" w:themeColor="text1"/>
          <w:spacing w:val="-30"/>
        </w:rPr>
        <w:t xml:space="preserve"> </w:t>
      </w:r>
      <w:r w:rsidRPr="00E16AB4">
        <w:rPr>
          <w:rFonts w:cstheme="minorHAnsi"/>
          <w:color w:val="000000" w:themeColor="text1"/>
        </w:rPr>
        <w:t>umowy.</w:t>
      </w:r>
    </w:p>
    <w:p w14:paraId="0840B80E" w14:textId="77777777" w:rsidR="003B1370" w:rsidRPr="00E16AB4" w:rsidRDefault="003B1370" w:rsidP="00BC46D6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  <w:b/>
          <w:bCs/>
          <w:color w:val="000000" w:themeColor="text1"/>
        </w:rPr>
        <w:sectPr w:rsidR="003B1370" w:rsidRPr="00E16AB4" w:rsidSect="00531C2C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14:paraId="35E1A28A" w14:textId="77777777" w:rsidR="003B1370" w:rsidRPr="00E16AB4" w:rsidRDefault="003B1370" w:rsidP="00BC46D6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  <w:b/>
          <w:bCs/>
          <w:color w:val="000000" w:themeColor="text1"/>
        </w:rPr>
        <w:sectPr w:rsidR="003B1370" w:rsidRPr="00E16AB4" w:rsidSect="003B1370">
          <w:type w:val="continuous"/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14:paraId="2F5B1677" w14:textId="15499567" w:rsidR="00FC3267" w:rsidRPr="00E16AB4" w:rsidRDefault="00252100" w:rsidP="00252100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  <w:r w:rsidRPr="00E16AB4">
        <w:rPr>
          <w:rFonts w:cstheme="minorHAnsi"/>
          <w:b/>
          <w:bCs/>
          <w:color w:val="000000" w:themeColor="text1"/>
        </w:rPr>
        <w:lastRenderedPageBreak/>
        <w:t>Tabela 1 – Szczegółowe zestawienie</w:t>
      </w:r>
      <w:r w:rsidR="00FC3267" w:rsidRPr="00E16AB4">
        <w:rPr>
          <w:rFonts w:cstheme="minorHAnsi"/>
          <w:b/>
          <w:bCs/>
          <w:color w:val="000000" w:themeColor="text1"/>
        </w:rPr>
        <w:t xml:space="preserve"> olejów i smarów</w:t>
      </w:r>
      <w:r w:rsidRPr="00E16AB4">
        <w:rPr>
          <w:rFonts w:cstheme="minorHAnsi"/>
          <w:b/>
          <w:bCs/>
          <w:color w:val="000000" w:themeColor="text1"/>
        </w:rPr>
        <w:t>:</w:t>
      </w:r>
    </w:p>
    <w:tbl>
      <w:tblPr>
        <w:tblW w:w="501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6439"/>
        <w:gridCol w:w="886"/>
        <w:gridCol w:w="2047"/>
      </w:tblGrid>
      <w:tr w:rsidR="00FC3267" w:rsidRPr="00E16AB4" w14:paraId="45F126A0" w14:textId="77777777" w:rsidTr="00FC3267">
        <w:trPr>
          <w:trHeight w:val="60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758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C7A3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/ rodzaj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866D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2DE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  <w:r w:rsidRPr="00FC326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[litr/kg/szt.]</w:t>
            </w:r>
          </w:p>
        </w:tc>
      </w:tr>
      <w:tr w:rsidR="00FC3267" w:rsidRPr="00E16AB4" w14:paraId="363F3363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39FF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BB5E5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ATF D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DE7C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0E7F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F9D8172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33C3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94532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Castrol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EDGE 5W30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072B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ECC3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C85E97E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BCAFB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CD7B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Cat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ADVANCED Olej hydrauliczny 10 SAE 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E0C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CAD6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2CA1455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B57C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07F7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Cat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DEO ULS 10W30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5820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CEB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E48793D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ADB6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F755A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Mobil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Delvac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10W30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5D85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A130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C276495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FEB8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AA59A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Mobil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Delvac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15W40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FFAF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B661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2383760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A69C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8628A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Mobil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Delvac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10W40 XHP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915E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780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53F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7766501E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4DCB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33178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Mobil DTE 10 Excel 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D80C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2A81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16A286FC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C74B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6D7B6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Mobil DTE 25 VG 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E60A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E79C7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3F2E322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342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ACEBA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Mobil 85W/90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99A8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8EDA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0D7A50A4" w14:textId="77777777" w:rsidTr="00FC3267">
        <w:trPr>
          <w:trHeight w:val="25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06EA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22509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FUCHS AG 80w 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3835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3705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614F184E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4678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4E94F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 litowy EP 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73CC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4CB7B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kg</w:t>
            </w:r>
          </w:p>
        </w:tc>
      </w:tr>
      <w:tr w:rsidR="00FC3267" w:rsidRPr="00E16AB4" w14:paraId="799ADF19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546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60A98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 litowy EP 2 (Tuba 400 g)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13EA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CCFC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FC3267" w:rsidRPr="00E16AB4" w14:paraId="693D731D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DC71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B33FE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 litowy EP 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561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085E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kg</w:t>
            </w:r>
          </w:p>
        </w:tc>
      </w:tr>
      <w:tr w:rsidR="00FC3267" w:rsidRPr="00E16AB4" w14:paraId="7CD16279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FFF7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99E2A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 litowy EPX 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9FC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F6C0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kg</w:t>
            </w:r>
          </w:p>
        </w:tc>
      </w:tr>
      <w:tr w:rsidR="00FC3267" w:rsidRPr="00E16AB4" w14:paraId="3851699E" w14:textId="77777777" w:rsidTr="00FC3267">
        <w:trPr>
          <w:trHeight w:val="25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BB2D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9D2AD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Smar litowy ŁT 43 (Tuba 400 </w:t>
            </w:r>
            <w:proofErr w:type="gram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 )</w:t>
            </w:r>
            <w:proofErr w:type="gramEnd"/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237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2812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FC3267" w:rsidRPr="00E16AB4" w14:paraId="7BEA678A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B1E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FE802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 grafitowy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4417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0103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kg</w:t>
            </w:r>
          </w:p>
        </w:tc>
      </w:tr>
      <w:tr w:rsidR="00FC3267" w:rsidRPr="00E16AB4" w14:paraId="5587FAF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125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7618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 JCB Special HP (Tuba 400 g)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3374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D9B3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FC3267" w:rsidRPr="00E16AB4" w14:paraId="760F470C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F20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71918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Smar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Mobilgrease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Special (Tuba 400 g)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A79E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4222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FC3267" w:rsidRPr="00E16AB4" w14:paraId="42D61D8A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947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E6671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Smar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Unirex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N3 (Tuba 400g)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CA72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5ACE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FC3267" w:rsidRPr="00E16AB4" w14:paraId="7B2CE217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7FCE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D94CA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olej hydrauliczny L-HV VG 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1DAA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F222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75840753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A7C9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AD751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olej hydrauliczny L-HV VG 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3212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1800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CCAF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4ABDCBBD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FCE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90104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Olej hydrauliczny ISO L-HM/ HLP VG 22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8C607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1D0A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5AC9B1D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DF949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4760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Olej hydrauliczny ISO L-HM/ HLP VG 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C1069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3A2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60C8A37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9B1B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2D2E8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Olej hydrauliczny ISO L-HM/ HLP VG 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1CE9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900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8B0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5F1B520A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5271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8682D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Olej hydrauliczny ISO L-HM/ HLP VG 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17E9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2EEA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739CE046" w14:textId="77777777" w:rsidTr="00FC3267">
        <w:trPr>
          <w:trHeight w:val="313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738C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905E7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LDAA 100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434D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B6E8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CACF62E" w14:textId="77777777" w:rsidTr="00FC3267">
        <w:trPr>
          <w:trHeight w:val="246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4E17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9FB14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Veco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Megol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2033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2EDE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620449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D1EF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91AC2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HONDA 10/30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44D1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3,6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DF8D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AA18CBD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54C8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666F4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Mysella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S5 S40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8A58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6AA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00BCFB49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0F7D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1C4E2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Omala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S4 GXV150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AE5A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8D91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5D5246B0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0CE4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63A75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Omala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S4 GX 220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D7697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B61C3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1B682452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EA767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8EF9D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Omala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S4 GX 320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D21AB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697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238AF914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61DDB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419A5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Rimula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R4 15/40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8CCE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9541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3D412E7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2332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0620B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Rimula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R4X 15/40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DE66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E112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626FF4C9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601A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6147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Rimula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R5 10w30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FBE4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843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1E1F40BA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EAA9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27DED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Tellus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32 S2 MX 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5D3A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2350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660E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A066406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2E0C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54D5D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Tellus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S2 MX 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CF4A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E0FF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7571AC88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7FAFF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4C0AF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gadus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S3 - Tuba 400g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0CE51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7E3F9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FC3267" w:rsidRPr="00E16AB4" w14:paraId="63954C54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4DEE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75925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Shell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Gadus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3C08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CC319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kg</w:t>
            </w:r>
          </w:p>
        </w:tc>
      </w:tr>
      <w:tr w:rsidR="00FC3267" w:rsidRPr="00E16AB4" w14:paraId="521C91B6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E1FD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82F1B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Spirax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S2 ALS 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FB0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2C5D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10246AA4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ECD55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80408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Qualitum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10/40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6BB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356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07022198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BCE39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346D6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Qualitum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5/30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1495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6B6D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2DF4C119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F678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D545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Qualitum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GL-5 75W90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C996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5B60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44EF211E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A97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2C5E0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TOTAL </w:t>
            </w: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Lactuca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LT 3000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DF552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278C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1338B1F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64E06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BF2A7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Volker</w:t>
            </w:r>
            <w:proofErr w:type="spellEnd"/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Verona EP-HD 220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CC8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B4B68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13D7612F" w14:textId="77777777" w:rsidTr="00FC3267">
        <w:trPr>
          <w:trHeight w:val="268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1359E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2A7CC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CLP HC 680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BF5D4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2BE9D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  <w:tr w:rsidR="00FC3267" w:rsidRPr="00E16AB4" w14:paraId="3936D57E" w14:textId="77777777" w:rsidTr="00FC3267">
        <w:trPr>
          <w:trHeight w:val="279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7FAE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48.</w:t>
            </w:r>
          </w:p>
        </w:tc>
        <w:tc>
          <w:tcPr>
            <w:tcW w:w="3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0430F" w14:textId="77777777" w:rsidR="00FC3267" w:rsidRPr="00FC3267" w:rsidRDefault="00FC3267" w:rsidP="00FC326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CLP 220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96E90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37B87" w14:textId="77777777" w:rsidR="00FC3267" w:rsidRPr="00FC3267" w:rsidRDefault="00FC3267" w:rsidP="00FC3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C326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litr</w:t>
            </w:r>
          </w:p>
        </w:tc>
      </w:tr>
    </w:tbl>
    <w:p w14:paraId="5B41D997" w14:textId="77777777" w:rsidR="00FC3267" w:rsidRPr="00E16AB4" w:rsidRDefault="00FC3267" w:rsidP="00252100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</w:p>
    <w:p w14:paraId="65F272A1" w14:textId="77777777" w:rsidR="00FC3267" w:rsidRPr="00E16AB4" w:rsidRDefault="00FC3267" w:rsidP="00252100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</w:p>
    <w:p w14:paraId="6E7B4852" w14:textId="42A37092" w:rsidR="00252100" w:rsidRPr="00E16AB4" w:rsidRDefault="00252100" w:rsidP="000D5B2F">
      <w:pPr>
        <w:spacing w:line="360" w:lineRule="auto"/>
        <w:rPr>
          <w:rFonts w:cstheme="minorHAnsi"/>
          <w:b/>
          <w:bCs/>
          <w:i/>
          <w:iCs/>
          <w:strike/>
          <w:color w:val="000000" w:themeColor="text1"/>
          <w:sz w:val="16"/>
          <w:szCs w:val="16"/>
        </w:rPr>
      </w:pPr>
    </w:p>
    <w:sectPr w:rsidR="00252100" w:rsidRPr="00E16AB4" w:rsidSect="00FC3267">
      <w:pgSz w:w="11906" w:h="16838"/>
      <w:pgMar w:top="85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BCB"/>
    <w:multiLevelType w:val="hybridMultilevel"/>
    <w:tmpl w:val="574A1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364"/>
    <w:multiLevelType w:val="hybridMultilevel"/>
    <w:tmpl w:val="9C027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1C1F"/>
    <w:multiLevelType w:val="hybridMultilevel"/>
    <w:tmpl w:val="6AF01A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544F01"/>
    <w:multiLevelType w:val="hybridMultilevel"/>
    <w:tmpl w:val="52BC7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77ACF"/>
    <w:multiLevelType w:val="hybridMultilevel"/>
    <w:tmpl w:val="5EC62F34"/>
    <w:lvl w:ilvl="0" w:tplc="5B46185C">
      <w:numFmt w:val="bullet"/>
      <w:lvlText w:val=""/>
      <w:lvlJc w:val="left"/>
      <w:pPr>
        <w:ind w:left="746" w:hanging="428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E3B099CA">
      <w:numFmt w:val="bullet"/>
      <w:lvlText w:val="•"/>
      <w:lvlJc w:val="left"/>
      <w:pPr>
        <w:ind w:left="1606" w:hanging="428"/>
      </w:pPr>
      <w:rPr>
        <w:rFonts w:hint="default"/>
        <w:lang w:val="en-US" w:eastAsia="en-US" w:bidi="en-US"/>
      </w:rPr>
    </w:lvl>
    <w:lvl w:ilvl="2" w:tplc="5EBCDA92">
      <w:numFmt w:val="bullet"/>
      <w:lvlText w:val="•"/>
      <w:lvlJc w:val="left"/>
      <w:pPr>
        <w:ind w:left="2473" w:hanging="428"/>
      </w:pPr>
      <w:rPr>
        <w:rFonts w:hint="default"/>
        <w:lang w:val="en-US" w:eastAsia="en-US" w:bidi="en-US"/>
      </w:rPr>
    </w:lvl>
    <w:lvl w:ilvl="3" w:tplc="B802A5A0">
      <w:numFmt w:val="bullet"/>
      <w:lvlText w:val="•"/>
      <w:lvlJc w:val="left"/>
      <w:pPr>
        <w:ind w:left="3339" w:hanging="428"/>
      </w:pPr>
      <w:rPr>
        <w:rFonts w:hint="default"/>
        <w:lang w:val="en-US" w:eastAsia="en-US" w:bidi="en-US"/>
      </w:rPr>
    </w:lvl>
    <w:lvl w:ilvl="4" w:tplc="87542ED4">
      <w:numFmt w:val="bullet"/>
      <w:lvlText w:val="•"/>
      <w:lvlJc w:val="left"/>
      <w:pPr>
        <w:ind w:left="4206" w:hanging="428"/>
      </w:pPr>
      <w:rPr>
        <w:rFonts w:hint="default"/>
        <w:lang w:val="en-US" w:eastAsia="en-US" w:bidi="en-US"/>
      </w:rPr>
    </w:lvl>
    <w:lvl w:ilvl="5" w:tplc="EA20670C">
      <w:numFmt w:val="bullet"/>
      <w:lvlText w:val="•"/>
      <w:lvlJc w:val="left"/>
      <w:pPr>
        <w:ind w:left="5073" w:hanging="428"/>
      </w:pPr>
      <w:rPr>
        <w:rFonts w:hint="default"/>
        <w:lang w:val="en-US" w:eastAsia="en-US" w:bidi="en-US"/>
      </w:rPr>
    </w:lvl>
    <w:lvl w:ilvl="6" w:tplc="A088FB74">
      <w:numFmt w:val="bullet"/>
      <w:lvlText w:val="•"/>
      <w:lvlJc w:val="left"/>
      <w:pPr>
        <w:ind w:left="5939" w:hanging="428"/>
      </w:pPr>
      <w:rPr>
        <w:rFonts w:hint="default"/>
        <w:lang w:val="en-US" w:eastAsia="en-US" w:bidi="en-US"/>
      </w:rPr>
    </w:lvl>
    <w:lvl w:ilvl="7" w:tplc="4DB8FA0E">
      <w:numFmt w:val="bullet"/>
      <w:lvlText w:val="•"/>
      <w:lvlJc w:val="left"/>
      <w:pPr>
        <w:ind w:left="6806" w:hanging="428"/>
      </w:pPr>
      <w:rPr>
        <w:rFonts w:hint="default"/>
        <w:lang w:val="en-US" w:eastAsia="en-US" w:bidi="en-US"/>
      </w:rPr>
    </w:lvl>
    <w:lvl w:ilvl="8" w:tplc="713EB130">
      <w:numFmt w:val="bullet"/>
      <w:lvlText w:val="•"/>
      <w:lvlJc w:val="left"/>
      <w:pPr>
        <w:ind w:left="7673" w:hanging="428"/>
      </w:pPr>
      <w:rPr>
        <w:rFonts w:hint="default"/>
        <w:lang w:val="en-US" w:eastAsia="en-US" w:bidi="en-US"/>
      </w:rPr>
    </w:lvl>
  </w:abstractNum>
  <w:abstractNum w:abstractNumId="5" w15:restartNumberingAfterBreak="0">
    <w:nsid w:val="2F771E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8F07FD"/>
    <w:multiLevelType w:val="hybridMultilevel"/>
    <w:tmpl w:val="258CCF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D2739"/>
    <w:multiLevelType w:val="hybridMultilevel"/>
    <w:tmpl w:val="E2740BB8"/>
    <w:lvl w:ilvl="0" w:tplc="F8080D92">
      <w:start w:val="1"/>
      <w:numFmt w:val="lowerLetter"/>
      <w:lvlText w:val="%1)"/>
      <w:lvlJc w:val="left"/>
      <w:pPr>
        <w:ind w:left="1038" w:hanging="360"/>
      </w:pPr>
      <w:rPr>
        <w:rFonts w:ascii="Arial Narrow" w:eastAsia="Arial Narrow" w:hAnsi="Arial Narrow" w:cs="Arial Narrow" w:hint="default"/>
        <w:w w:val="99"/>
        <w:sz w:val="20"/>
        <w:szCs w:val="20"/>
        <w:lang w:val="en-US" w:eastAsia="en-US" w:bidi="en-US"/>
      </w:rPr>
    </w:lvl>
    <w:lvl w:ilvl="1" w:tplc="18FE241C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en-US"/>
      </w:rPr>
    </w:lvl>
    <w:lvl w:ilvl="2" w:tplc="97B4826C">
      <w:numFmt w:val="bullet"/>
      <w:lvlText w:val="•"/>
      <w:lvlJc w:val="left"/>
      <w:pPr>
        <w:ind w:left="2713" w:hanging="360"/>
      </w:pPr>
      <w:rPr>
        <w:rFonts w:hint="default"/>
        <w:lang w:val="en-US" w:eastAsia="en-US" w:bidi="en-US"/>
      </w:rPr>
    </w:lvl>
    <w:lvl w:ilvl="3" w:tplc="FB081832">
      <w:numFmt w:val="bullet"/>
      <w:lvlText w:val="•"/>
      <w:lvlJc w:val="left"/>
      <w:pPr>
        <w:ind w:left="3549" w:hanging="360"/>
      </w:pPr>
      <w:rPr>
        <w:rFonts w:hint="default"/>
        <w:lang w:val="en-US" w:eastAsia="en-US" w:bidi="en-US"/>
      </w:rPr>
    </w:lvl>
    <w:lvl w:ilvl="4" w:tplc="A3AA28EA">
      <w:numFmt w:val="bullet"/>
      <w:lvlText w:val="•"/>
      <w:lvlJc w:val="left"/>
      <w:pPr>
        <w:ind w:left="4386" w:hanging="360"/>
      </w:pPr>
      <w:rPr>
        <w:rFonts w:hint="default"/>
        <w:lang w:val="en-US" w:eastAsia="en-US" w:bidi="en-US"/>
      </w:rPr>
    </w:lvl>
    <w:lvl w:ilvl="5" w:tplc="FCAE426C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en-US"/>
      </w:rPr>
    </w:lvl>
    <w:lvl w:ilvl="6" w:tplc="935238CE">
      <w:numFmt w:val="bullet"/>
      <w:lvlText w:val="•"/>
      <w:lvlJc w:val="left"/>
      <w:pPr>
        <w:ind w:left="6059" w:hanging="360"/>
      </w:pPr>
      <w:rPr>
        <w:rFonts w:hint="default"/>
        <w:lang w:val="en-US" w:eastAsia="en-US" w:bidi="en-US"/>
      </w:rPr>
    </w:lvl>
    <w:lvl w:ilvl="7" w:tplc="B970A37C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en-US"/>
      </w:rPr>
    </w:lvl>
    <w:lvl w:ilvl="8" w:tplc="4780728C">
      <w:numFmt w:val="bullet"/>
      <w:lvlText w:val="•"/>
      <w:lvlJc w:val="left"/>
      <w:pPr>
        <w:ind w:left="7733" w:hanging="360"/>
      </w:pPr>
      <w:rPr>
        <w:rFonts w:hint="default"/>
        <w:lang w:val="en-US" w:eastAsia="en-US" w:bidi="en-US"/>
      </w:rPr>
    </w:lvl>
  </w:abstractNum>
  <w:abstractNum w:abstractNumId="8" w15:restartNumberingAfterBreak="0">
    <w:nsid w:val="391176A9"/>
    <w:multiLevelType w:val="multilevel"/>
    <w:tmpl w:val="E10294B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5C3A9C"/>
    <w:multiLevelType w:val="multilevel"/>
    <w:tmpl w:val="210C38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D756065"/>
    <w:multiLevelType w:val="hybridMultilevel"/>
    <w:tmpl w:val="EE225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60DEC"/>
    <w:multiLevelType w:val="hybridMultilevel"/>
    <w:tmpl w:val="EEA60DE6"/>
    <w:lvl w:ilvl="0" w:tplc="4D44B4AE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C07222"/>
    <w:multiLevelType w:val="hybridMultilevel"/>
    <w:tmpl w:val="986AA6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C9498F"/>
    <w:multiLevelType w:val="multilevel"/>
    <w:tmpl w:val="BFEAEE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8033E3"/>
    <w:multiLevelType w:val="hybridMultilevel"/>
    <w:tmpl w:val="AE0EB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1C0243"/>
    <w:multiLevelType w:val="hybridMultilevel"/>
    <w:tmpl w:val="E1AE6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262ED"/>
    <w:multiLevelType w:val="hybridMultilevel"/>
    <w:tmpl w:val="CE3ED438"/>
    <w:lvl w:ilvl="0" w:tplc="154091FC">
      <w:start w:val="1"/>
      <w:numFmt w:val="decimal"/>
      <w:lvlText w:val="%1."/>
      <w:lvlJc w:val="left"/>
      <w:pPr>
        <w:ind w:left="746" w:hanging="428"/>
      </w:pPr>
      <w:rPr>
        <w:rFonts w:ascii="Arial Narrow" w:eastAsia="Arial Narrow" w:hAnsi="Arial Narrow" w:cs="Arial Narrow" w:hint="default"/>
        <w:w w:val="99"/>
        <w:sz w:val="20"/>
        <w:szCs w:val="20"/>
        <w:lang w:val="en-US" w:eastAsia="en-US" w:bidi="en-US"/>
      </w:rPr>
    </w:lvl>
    <w:lvl w:ilvl="1" w:tplc="0E40017A">
      <w:start w:val="1"/>
      <w:numFmt w:val="lowerLetter"/>
      <w:lvlText w:val="%2."/>
      <w:lvlJc w:val="left"/>
      <w:pPr>
        <w:ind w:left="1170" w:hanging="293"/>
      </w:pPr>
      <w:rPr>
        <w:rFonts w:ascii="Arial Narrow" w:eastAsia="Arial Narrow" w:hAnsi="Arial Narrow" w:cs="Arial Narrow" w:hint="default"/>
        <w:w w:val="99"/>
        <w:sz w:val="20"/>
        <w:szCs w:val="20"/>
        <w:lang w:val="en-US" w:eastAsia="en-US" w:bidi="en-US"/>
      </w:rPr>
    </w:lvl>
    <w:lvl w:ilvl="2" w:tplc="DC484E7E">
      <w:numFmt w:val="bullet"/>
      <w:lvlText w:val="•"/>
      <w:lvlJc w:val="left"/>
      <w:pPr>
        <w:ind w:left="2094" w:hanging="293"/>
      </w:pPr>
      <w:rPr>
        <w:rFonts w:hint="default"/>
        <w:lang w:val="en-US" w:eastAsia="en-US" w:bidi="en-US"/>
      </w:rPr>
    </w:lvl>
    <w:lvl w:ilvl="3" w:tplc="AABEE414">
      <w:numFmt w:val="bullet"/>
      <w:lvlText w:val="•"/>
      <w:lvlJc w:val="left"/>
      <w:pPr>
        <w:ind w:left="3008" w:hanging="293"/>
      </w:pPr>
      <w:rPr>
        <w:rFonts w:hint="default"/>
        <w:lang w:val="en-US" w:eastAsia="en-US" w:bidi="en-US"/>
      </w:rPr>
    </w:lvl>
    <w:lvl w:ilvl="4" w:tplc="8012B712">
      <w:numFmt w:val="bullet"/>
      <w:lvlText w:val="•"/>
      <w:lvlJc w:val="left"/>
      <w:pPr>
        <w:ind w:left="3922" w:hanging="293"/>
      </w:pPr>
      <w:rPr>
        <w:rFonts w:hint="default"/>
        <w:lang w:val="en-US" w:eastAsia="en-US" w:bidi="en-US"/>
      </w:rPr>
    </w:lvl>
    <w:lvl w:ilvl="5" w:tplc="DC880046">
      <w:numFmt w:val="bullet"/>
      <w:lvlText w:val="•"/>
      <w:lvlJc w:val="left"/>
      <w:pPr>
        <w:ind w:left="4836" w:hanging="293"/>
      </w:pPr>
      <w:rPr>
        <w:rFonts w:hint="default"/>
        <w:lang w:val="en-US" w:eastAsia="en-US" w:bidi="en-US"/>
      </w:rPr>
    </w:lvl>
    <w:lvl w:ilvl="6" w:tplc="D0A61E4E">
      <w:numFmt w:val="bullet"/>
      <w:lvlText w:val="•"/>
      <w:lvlJc w:val="left"/>
      <w:pPr>
        <w:ind w:left="5750" w:hanging="293"/>
      </w:pPr>
      <w:rPr>
        <w:rFonts w:hint="default"/>
        <w:lang w:val="en-US" w:eastAsia="en-US" w:bidi="en-US"/>
      </w:rPr>
    </w:lvl>
    <w:lvl w:ilvl="7" w:tplc="E9ACF114">
      <w:numFmt w:val="bullet"/>
      <w:lvlText w:val="•"/>
      <w:lvlJc w:val="left"/>
      <w:pPr>
        <w:ind w:left="6664" w:hanging="293"/>
      </w:pPr>
      <w:rPr>
        <w:rFonts w:hint="default"/>
        <w:lang w:val="en-US" w:eastAsia="en-US" w:bidi="en-US"/>
      </w:rPr>
    </w:lvl>
    <w:lvl w:ilvl="8" w:tplc="1A9ACF50">
      <w:numFmt w:val="bullet"/>
      <w:lvlText w:val="•"/>
      <w:lvlJc w:val="left"/>
      <w:pPr>
        <w:ind w:left="7578" w:hanging="293"/>
      </w:pPr>
      <w:rPr>
        <w:rFonts w:hint="default"/>
        <w:lang w:val="en-US" w:eastAsia="en-US" w:bidi="en-US"/>
      </w:rPr>
    </w:lvl>
  </w:abstractNum>
  <w:abstractNum w:abstractNumId="17" w15:restartNumberingAfterBreak="0">
    <w:nsid w:val="51822D32"/>
    <w:multiLevelType w:val="hybridMultilevel"/>
    <w:tmpl w:val="2646CC64"/>
    <w:lvl w:ilvl="0" w:tplc="B72A4A94">
      <w:start w:val="1"/>
      <w:numFmt w:val="upperRoman"/>
      <w:lvlText w:val="%1."/>
      <w:lvlJc w:val="left"/>
      <w:pPr>
        <w:ind w:left="885" w:hanging="567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en-US" w:eastAsia="en-US" w:bidi="en-US"/>
      </w:rPr>
    </w:lvl>
    <w:lvl w:ilvl="1" w:tplc="9544E0EA">
      <w:start w:val="1"/>
      <w:numFmt w:val="upperRoman"/>
      <w:lvlText w:val="%2."/>
      <w:lvlJc w:val="left"/>
      <w:pPr>
        <w:ind w:left="1038" w:hanging="360"/>
        <w:jc w:val="right"/>
      </w:pPr>
      <w:rPr>
        <w:rFonts w:ascii="Arial Narrow" w:eastAsia="Arial Narrow" w:hAnsi="Arial Narrow" w:cs="Arial Narrow" w:hint="default"/>
        <w:b/>
        <w:bCs/>
        <w:spacing w:val="-1"/>
        <w:w w:val="99"/>
        <w:sz w:val="32"/>
        <w:szCs w:val="32"/>
        <w:lang w:val="en-US" w:eastAsia="en-US" w:bidi="en-US"/>
      </w:rPr>
    </w:lvl>
    <w:lvl w:ilvl="2" w:tplc="EF70210C">
      <w:numFmt w:val="bullet"/>
      <w:lvlText w:val="•"/>
      <w:lvlJc w:val="left"/>
      <w:pPr>
        <w:ind w:left="1969" w:hanging="360"/>
      </w:pPr>
      <w:rPr>
        <w:rFonts w:hint="default"/>
        <w:lang w:val="en-US" w:eastAsia="en-US" w:bidi="en-US"/>
      </w:rPr>
    </w:lvl>
    <w:lvl w:ilvl="3" w:tplc="4796DCE0">
      <w:numFmt w:val="bullet"/>
      <w:lvlText w:val="•"/>
      <w:lvlJc w:val="left"/>
      <w:pPr>
        <w:ind w:left="2899" w:hanging="360"/>
      </w:pPr>
      <w:rPr>
        <w:rFonts w:hint="default"/>
        <w:lang w:val="en-US" w:eastAsia="en-US" w:bidi="en-US"/>
      </w:rPr>
    </w:lvl>
    <w:lvl w:ilvl="4" w:tplc="02EEB5EE">
      <w:numFmt w:val="bullet"/>
      <w:lvlText w:val="•"/>
      <w:lvlJc w:val="left"/>
      <w:pPr>
        <w:ind w:left="3828" w:hanging="360"/>
      </w:pPr>
      <w:rPr>
        <w:rFonts w:hint="default"/>
        <w:lang w:val="en-US" w:eastAsia="en-US" w:bidi="en-US"/>
      </w:rPr>
    </w:lvl>
    <w:lvl w:ilvl="5" w:tplc="0B0E675C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en-US"/>
      </w:rPr>
    </w:lvl>
    <w:lvl w:ilvl="6" w:tplc="ABDA4260">
      <w:numFmt w:val="bullet"/>
      <w:lvlText w:val="•"/>
      <w:lvlJc w:val="left"/>
      <w:pPr>
        <w:ind w:left="5688" w:hanging="360"/>
      </w:pPr>
      <w:rPr>
        <w:rFonts w:hint="default"/>
        <w:lang w:val="en-US" w:eastAsia="en-US" w:bidi="en-US"/>
      </w:rPr>
    </w:lvl>
    <w:lvl w:ilvl="7" w:tplc="AE185DC4">
      <w:numFmt w:val="bullet"/>
      <w:lvlText w:val="•"/>
      <w:lvlJc w:val="left"/>
      <w:pPr>
        <w:ind w:left="6617" w:hanging="360"/>
      </w:pPr>
      <w:rPr>
        <w:rFonts w:hint="default"/>
        <w:lang w:val="en-US" w:eastAsia="en-US" w:bidi="en-US"/>
      </w:rPr>
    </w:lvl>
    <w:lvl w:ilvl="8" w:tplc="7F764436">
      <w:numFmt w:val="bullet"/>
      <w:lvlText w:val="•"/>
      <w:lvlJc w:val="left"/>
      <w:pPr>
        <w:ind w:left="7547" w:hanging="360"/>
      </w:pPr>
      <w:rPr>
        <w:rFonts w:hint="default"/>
        <w:lang w:val="en-US" w:eastAsia="en-US" w:bidi="en-US"/>
      </w:rPr>
    </w:lvl>
  </w:abstractNum>
  <w:abstractNum w:abstractNumId="18" w15:restartNumberingAfterBreak="0">
    <w:nsid w:val="54620C6D"/>
    <w:multiLevelType w:val="hybridMultilevel"/>
    <w:tmpl w:val="4EA201A2"/>
    <w:lvl w:ilvl="0" w:tplc="1ECAAD9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7F14F0"/>
    <w:multiLevelType w:val="multilevel"/>
    <w:tmpl w:val="F4B69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D90133"/>
    <w:multiLevelType w:val="hybridMultilevel"/>
    <w:tmpl w:val="3D126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22C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4038B1"/>
    <w:multiLevelType w:val="hybridMultilevel"/>
    <w:tmpl w:val="4C1C3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445517"/>
    <w:multiLevelType w:val="hybridMultilevel"/>
    <w:tmpl w:val="37F87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96D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E615586"/>
    <w:multiLevelType w:val="multilevel"/>
    <w:tmpl w:val="5EF2F75C"/>
    <w:lvl w:ilvl="0">
      <w:start w:val="1"/>
      <w:numFmt w:val="decimal"/>
      <w:lvlText w:val="%1."/>
      <w:lvlJc w:val="left"/>
      <w:pPr>
        <w:ind w:left="746" w:hanging="428"/>
      </w:pPr>
      <w:rPr>
        <w:rFonts w:ascii="Arial Narrow" w:eastAsia="Arial Narrow" w:hAnsi="Arial Narrow" w:cs="Arial Narrow" w:hint="default"/>
        <w:w w:val="99"/>
        <w:sz w:val="20"/>
        <w:szCs w:val="20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758" w:hanging="305"/>
      </w:pPr>
      <w:rPr>
        <w:rFonts w:ascii="Arial Narrow" w:eastAsia="Arial Narrow" w:hAnsi="Arial Narrow" w:cs="Arial Narrow" w:hint="default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2609" w:hanging="30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459" w:hanging="30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08" w:hanging="30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158" w:hanging="30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08" w:hanging="30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57" w:hanging="30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07" w:hanging="305"/>
      </w:pPr>
      <w:rPr>
        <w:rFonts w:hint="default"/>
        <w:lang w:val="en-US" w:eastAsia="en-US" w:bidi="en-US"/>
      </w:rPr>
    </w:lvl>
  </w:abstractNum>
  <w:abstractNum w:abstractNumId="26" w15:restartNumberingAfterBreak="0">
    <w:nsid w:val="7253196B"/>
    <w:multiLevelType w:val="hybridMultilevel"/>
    <w:tmpl w:val="98FA2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675028">
    <w:abstractNumId w:val="24"/>
  </w:num>
  <w:num w:numId="2" w16cid:durableId="1677228956">
    <w:abstractNumId w:val="7"/>
  </w:num>
  <w:num w:numId="3" w16cid:durableId="2016030296">
    <w:abstractNumId w:val="11"/>
  </w:num>
  <w:num w:numId="4" w16cid:durableId="37630898">
    <w:abstractNumId w:val="21"/>
  </w:num>
  <w:num w:numId="5" w16cid:durableId="59065883">
    <w:abstractNumId w:val="5"/>
  </w:num>
  <w:num w:numId="6" w16cid:durableId="1096251481">
    <w:abstractNumId w:val="25"/>
  </w:num>
  <w:num w:numId="7" w16cid:durableId="906576780">
    <w:abstractNumId w:val="4"/>
  </w:num>
  <w:num w:numId="8" w16cid:durableId="1898082920">
    <w:abstractNumId w:val="12"/>
  </w:num>
  <w:num w:numId="9" w16cid:durableId="653412865">
    <w:abstractNumId w:val="18"/>
  </w:num>
  <w:num w:numId="10" w16cid:durableId="197132476">
    <w:abstractNumId w:val="22"/>
  </w:num>
  <w:num w:numId="11" w16cid:durableId="1271889136">
    <w:abstractNumId w:val="14"/>
  </w:num>
  <w:num w:numId="12" w16cid:durableId="1216548244">
    <w:abstractNumId w:val="1"/>
  </w:num>
  <w:num w:numId="13" w16cid:durableId="1057512290">
    <w:abstractNumId w:val="2"/>
  </w:num>
  <w:num w:numId="14" w16cid:durableId="935089033">
    <w:abstractNumId w:val="16"/>
  </w:num>
  <w:num w:numId="15" w16cid:durableId="1843474323">
    <w:abstractNumId w:val="17"/>
  </w:num>
  <w:num w:numId="16" w16cid:durableId="1051997560">
    <w:abstractNumId w:val="23"/>
  </w:num>
  <w:num w:numId="17" w16cid:durableId="1756049693">
    <w:abstractNumId w:val="26"/>
  </w:num>
  <w:num w:numId="18" w16cid:durableId="1545940850">
    <w:abstractNumId w:val="20"/>
  </w:num>
  <w:num w:numId="19" w16cid:durableId="1399671832">
    <w:abstractNumId w:val="10"/>
  </w:num>
  <w:num w:numId="20" w16cid:durableId="924806718">
    <w:abstractNumId w:val="0"/>
  </w:num>
  <w:num w:numId="21" w16cid:durableId="1760440433">
    <w:abstractNumId w:val="19"/>
  </w:num>
  <w:num w:numId="22" w16cid:durableId="1008025267">
    <w:abstractNumId w:val="3"/>
  </w:num>
  <w:num w:numId="23" w16cid:durableId="503594427">
    <w:abstractNumId w:val="6"/>
  </w:num>
  <w:num w:numId="24" w16cid:durableId="350686461">
    <w:abstractNumId w:val="8"/>
  </w:num>
  <w:num w:numId="25" w16cid:durableId="1200821834">
    <w:abstractNumId w:val="13"/>
  </w:num>
  <w:num w:numId="26" w16cid:durableId="1498308696">
    <w:abstractNumId w:val="15"/>
  </w:num>
  <w:num w:numId="27" w16cid:durableId="13453288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32A"/>
    <w:rsid w:val="00042234"/>
    <w:rsid w:val="000633C4"/>
    <w:rsid w:val="00080534"/>
    <w:rsid w:val="0009579E"/>
    <w:rsid w:val="000B0643"/>
    <w:rsid w:val="000B2623"/>
    <w:rsid w:val="000D5B2F"/>
    <w:rsid w:val="001535F3"/>
    <w:rsid w:val="00182A33"/>
    <w:rsid w:val="001C1A05"/>
    <w:rsid w:val="001C71E8"/>
    <w:rsid w:val="001E6469"/>
    <w:rsid w:val="002019A4"/>
    <w:rsid w:val="00252100"/>
    <w:rsid w:val="00263544"/>
    <w:rsid w:val="00292C02"/>
    <w:rsid w:val="002F79CB"/>
    <w:rsid w:val="00316918"/>
    <w:rsid w:val="00357564"/>
    <w:rsid w:val="003814A8"/>
    <w:rsid w:val="00387734"/>
    <w:rsid w:val="00391F76"/>
    <w:rsid w:val="003B1370"/>
    <w:rsid w:val="003C04EE"/>
    <w:rsid w:val="003C4BB5"/>
    <w:rsid w:val="003D70B1"/>
    <w:rsid w:val="00481D5E"/>
    <w:rsid w:val="004C07FB"/>
    <w:rsid w:val="004C529F"/>
    <w:rsid w:val="004F6DE0"/>
    <w:rsid w:val="005147F9"/>
    <w:rsid w:val="00531C2C"/>
    <w:rsid w:val="00560170"/>
    <w:rsid w:val="005743BD"/>
    <w:rsid w:val="005A2D9B"/>
    <w:rsid w:val="005D23D6"/>
    <w:rsid w:val="006A155C"/>
    <w:rsid w:val="006A615A"/>
    <w:rsid w:val="006B51B0"/>
    <w:rsid w:val="006D149B"/>
    <w:rsid w:val="006D1EE2"/>
    <w:rsid w:val="006F69F8"/>
    <w:rsid w:val="00723CCE"/>
    <w:rsid w:val="00782D55"/>
    <w:rsid w:val="00785F50"/>
    <w:rsid w:val="007A5864"/>
    <w:rsid w:val="007C00A1"/>
    <w:rsid w:val="007C3911"/>
    <w:rsid w:val="007E793A"/>
    <w:rsid w:val="00803208"/>
    <w:rsid w:val="00821D50"/>
    <w:rsid w:val="008241C2"/>
    <w:rsid w:val="00863327"/>
    <w:rsid w:val="008A0038"/>
    <w:rsid w:val="008A00B3"/>
    <w:rsid w:val="0093581D"/>
    <w:rsid w:val="00983430"/>
    <w:rsid w:val="009B7F92"/>
    <w:rsid w:val="009C1070"/>
    <w:rsid w:val="009C132A"/>
    <w:rsid w:val="009F596E"/>
    <w:rsid w:val="00A22286"/>
    <w:rsid w:val="00A24F85"/>
    <w:rsid w:val="00A8799D"/>
    <w:rsid w:val="00A90A68"/>
    <w:rsid w:val="00AA5A2C"/>
    <w:rsid w:val="00AD1E8D"/>
    <w:rsid w:val="00B00676"/>
    <w:rsid w:val="00BC2E93"/>
    <w:rsid w:val="00BC46D6"/>
    <w:rsid w:val="00BD2630"/>
    <w:rsid w:val="00BE2E8A"/>
    <w:rsid w:val="00C3551F"/>
    <w:rsid w:val="00C841BE"/>
    <w:rsid w:val="00CC1C5B"/>
    <w:rsid w:val="00CF1642"/>
    <w:rsid w:val="00D20991"/>
    <w:rsid w:val="00D9462C"/>
    <w:rsid w:val="00E16AB4"/>
    <w:rsid w:val="00EB68DD"/>
    <w:rsid w:val="00ED671C"/>
    <w:rsid w:val="00F0193C"/>
    <w:rsid w:val="00F20E25"/>
    <w:rsid w:val="00F51B24"/>
    <w:rsid w:val="00FC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5BD6D"/>
  <w15:chartTrackingRefBased/>
  <w15:docId w15:val="{7253FAB8-7B92-46B6-B3DB-1A5DD108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85F50"/>
    <w:pPr>
      <w:widowControl w:val="0"/>
      <w:autoSpaceDE w:val="0"/>
      <w:autoSpaceDN w:val="0"/>
      <w:spacing w:after="0" w:line="240" w:lineRule="auto"/>
      <w:ind w:left="1398" w:hanging="721"/>
      <w:outlineLvl w:val="0"/>
    </w:pPr>
    <w:rPr>
      <w:rFonts w:ascii="Arial Narrow" w:eastAsia="Arial Narrow" w:hAnsi="Arial Narrow" w:cs="Arial Narrow"/>
      <w:b/>
      <w:bCs/>
      <w:kern w:val="0"/>
      <w:sz w:val="32"/>
      <w:szCs w:val="32"/>
      <w:lang w:val="en-US" w:bidi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9C132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C132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5756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57564"/>
    <w:rPr>
      <w:color w:val="954F72"/>
      <w:u w:val="single"/>
    </w:rPr>
  </w:style>
  <w:style w:type="paragraph" w:customStyle="1" w:styleId="msonormal0">
    <w:name w:val="msonormal"/>
    <w:basedOn w:val="Normalny"/>
    <w:rsid w:val="00357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3575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357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357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785F50"/>
    <w:rPr>
      <w:rFonts w:ascii="Arial Narrow" w:eastAsia="Arial Narrow" w:hAnsi="Arial Narrow" w:cs="Arial Narrow"/>
      <w:b/>
      <w:bCs/>
      <w:kern w:val="0"/>
      <w:sz w:val="32"/>
      <w:szCs w:val="32"/>
      <w:lang w:val="en-US" w:bidi="en-US"/>
      <w14:ligatures w14:val="none"/>
    </w:rPr>
  </w:style>
  <w:style w:type="paragraph" w:customStyle="1" w:styleId="xl63">
    <w:name w:val="xl63"/>
    <w:basedOn w:val="Normalny"/>
    <w:rsid w:val="00ED67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ED6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7C00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Andrzejczak</dc:creator>
  <cp:keywords/>
  <dc:description/>
  <cp:lastModifiedBy>Ewa Kostańciak</cp:lastModifiedBy>
  <cp:revision>34</cp:revision>
  <cp:lastPrinted>2026-03-18T08:12:00Z</cp:lastPrinted>
  <dcterms:created xsi:type="dcterms:W3CDTF">2024-12-17T13:37:00Z</dcterms:created>
  <dcterms:modified xsi:type="dcterms:W3CDTF">2026-03-30T05:42:00Z</dcterms:modified>
</cp:coreProperties>
</file>